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Nurses week work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blood pressure    </w:t>
      </w:r>
      <w:r>
        <w:t xml:space="preserve">   clopidogrel    </w:t>
      </w:r>
      <w:r>
        <w:t xml:space="preserve">   asprin    </w:t>
      </w:r>
      <w:r>
        <w:t xml:space="preserve">   fentanyl    </w:t>
      </w:r>
      <w:r>
        <w:t xml:space="preserve">   sedation    </w:t>
      </w:r>
      <w:r>
        <w:t xml:space="preserve">   stroke    </w:t>
      </w:r>
      <w:r>
        <w:t xml:space="preserve">   monitor    </w:t>
      </w:r>
      <w:r>
        <w:t xml:space="preserve">   stemi    </w:t>
      </w:r>
      <w:r>
        <w:t xml:space="preserve">   tachycardia    </w:t>
      </w:r>
      <w:r>
        <w:t xml:space="preserve">   rocket roll    </w:t>
      </w:r>
      <w:r>
        <w:t xml:space="preserve">   tr band    </w:t>
      </w:r>
      <w:r>
        <w:t xml:space="preserve">   femoral    </w:t>
      </w:r>
      <w:r>
        <w:t xml:space="preserve">   radial    </w:t>
      </w:r>
      <w:r>
        <w:t xml:space="preserve">   cardiogenic shock    </w:t>
      </w:r>
      <w:r>
        <w:t xml:space="preserve">   hypertension    </w:t>
      </w:r>
      <w:r>
        <w:t xml:space="preserve">   palpable    </w:t>
      </w:r>
      <w:r>
        <w:t xml:space="preserve">   adenosine    </w:t>
      </w:r>
      <w:r>
        <w:t xml:space="preserve">   dyspnea    </w:t>
      </w:r>
      <w:r>
        <w:t xml:space="preserve">   edema    </w:t>
      </w:r>
      <w:r>
        <w:t xml:space="preserve">   sheath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work search</dc:title>
  <dcterms:created xsi:type="dcterms:W3CDTF">2021-10-11T13:32:10Z</dcterms:created>
  <dcterms:modified xsi:type="dcterms:W3CDTF">2021-10-11T13:32:10Z</dcterms:modified>
</cp:coreProperties>
</file>