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sodium    </w:t>
      </w:r>
      <w:r>
        <w:t xml:space="preserve">   iron    </w:t>
      </w:r>
      <w:r>
        <w:t xml:space="preserve">   calcium    </w:t>
      </w:r>
      <w:r>
        <w:t xml:space="preserve">   saturated fat    </w:t>
      </w:r>
      <w:r>
        <w:t xml:space="preserve">   fibre    </w:t>
      </w:r>
      <w:r>
        <w:t xml:space="preserve">   vitamin a    </w:t>
      </w:r>
      <w:r>
        <w:t xml:space="preserve">   amino acids    </w:t>
      </w:r>
      <w:r>
        <w:t xml:space="preserve">   vitamins    </w:t>
      </w:r>
      <w:r>
        <w:t xml:space="preserve">   minerals    </w:t>
      </w:r>
      <w:r>
        <w:t xml:space="preserve">   protein    </w:t>
      </w:r>
      <w:r>
        <w:t xml:space="preserve">   carbohydrates    </w:t>
      </w:r>
      <w:r>
        <w:t xml:space="preserve">   fat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2021-10-11T13:34:31Z</dcterms:created>
  <dcterms:modified xsi:type="dcterms:W3CDTF">2021-10-11T13:34:31Z</dcterms:modified>
</cp:coreProperties>
</file>