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alkaline    </w:t>
      </w:r>
      <w:r>
        <w:t xml:space="preserve">   phbalanced    </w:t>
      </w:r>
      <w:r>
        <w:t xml:space="preserve">   acetic    </w:t>
      </w:r>
      <w:r>
        <w:t xml:space="preserve">   vitamind    </w:t>
      </w:r>
      <w:r>
        <w:t xml:space="preserve">   lipase    </w:t>
      </w:r>
      <w:r>
        <w:t xml:space="preserve">   small intestine    </w:t>
      </w:r>
      <w:r>
        <w:t xml:space="preserve">   peristalsis    </w:t>
      </w:r>
      <w:r>
        <w:t xml:space="preserve">   saliva    </w:t>
      </w:r>
      <w:r>
        <w:t xml:space="preserve">   amylase    </w:t>
      </w:r>
      <w:r>
        <w:t xml:space="preserve">   mastication    </w:t>
      </w:r>
      <w:r>
        <w:t xml:space="preserve">   gluten    </w:t>
      </w:r>
      <w:r>
        <w:t xml:space="preserve">   double sugar    </w:t>
      </w:r>
      <w:r>
        <w:t xml:space="preserve">   glycogen    </w:t>
      </w:r>
      <w:r>
        <w:t xml:space="preserve">   glucose    </w:t>
      </w:r>
      <w:r>
        <w:t xml:space="preserve">   polysaccharide    </w:t>
      </w:r>
      <w:r>
        <w:t xml:space="preserve">   lipid    </w:t>
      </w:r>
      <w:r>
        <w:t xml:space="preserve">   protein    </w:t>
      </w:r>
      <w:r>
        <w:t xml:space="preserve">   ascorbic acid    </w:t>
      </w:r>
      <w:r>
        <w:t xml:space="preserve">   vitamin A    </w:t>
      </w:r>
      <w:r>
        <w:t xml:space="preserve">   niacin    </w:t>
      </w:r>
      <w:r>
        <w:t xml:space="preserve">   cholesterol    </w:t>
      </w:r>
      <w:r>
        <w:t xml:space="preserve">   ketosis    </w:t>
      </w:r>
      <w:r>
        <w:t xml:space="preserve">   therapeutic dietetics    </w:t>
      </w:r>
      <w:r>
        <w:t xml:space="preserve">   riboflavin    </w:t>
      </w:r>
      <w:r>
        <w:t xml:space="preserve">   folic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2021-10-30T03:46:13Z</dcterms:created>
  <dcterms:modified xsi:type="dcterms:W3CDTF">2021-10-30T03:46:13Z</dcterms:modified>
</cp:coreProperties>
</file>