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MyPlate replaced the Food Pyramid in 2011.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U.S. government measures nutrition in the year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gram of protein has ____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gram of carbohydrate has ____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 macronutrients.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Food Pyramid is in the shape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Vegan diets do not allow products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macronutrients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gram of fat has ____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macronutrients is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the nutrients necessary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driving force of deforestation and a type of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macronutrients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Pyramid began in 1992.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Atkins diet omits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section for _______ on MyPlate.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Paleo diets do not allow dairy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believe being vegan is ___________, but it is actually cost-effective.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may argue that this type of food isn't available to vegans.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Four    </w:t>
      </w:r>
      <w:r>
        <w:t xml:space="preserve">   Fast    </w:t>
      </w:r>
      <w:r>
        <w:t xml:space="preserve">   Three    </w:t>
      </w:r>
      <w:r>
        <w:t xml:space="preserve">   Myplate    </w:t>
      </w:r>
      <w:r>
        <w:t xml:space="preserve">   Four    </w:t>
      </w:r>
      <w:r>
        <w:t xml:space="preserve">   True    </w:t>
      </w:r>
      <w:r>
        <w:t xml:space="preserve">   Pyramid    </w:t>
      </w:r>
      <w:r>
        <w:t xml:space="preserve">   Gluten    </w:t>
      </w:r>
      <w:r>
        <w:t xml:space="preserve">   Nutrition    </w:t>
      </w:r>
      <w:r>
        <w:t xml:space="preserve">   Carbohydrates    </w:t>
      </w:r>
      <w:r>
        <w:t xml:space="preserve">   Palm    </w:t>
      </w:r>
      <w:r>
        <w:t xml:space="preserve">   Proteins    </w:t>
      </w:r>
      <w:r>
        <w:t xml:space="preserve">   expensive    </w:t>
      </w:r>
      <w:r>
        <w:t xml:space="preserve">   proteins    </w:t>
      </w:r>
      <w:r>
        <w:t xml:space="preserve">   carbohydrates    </w:t>
      </w:r>
      <w:r>
        <w:t xml:space="preserve">   animals    </w:t>
      </w:r>
      <w:r>
        <w:t xml:space="preserve">   fats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2021-10-11T13:32:25Z</dcterms:created>
  <dcterms:modified xsi:type="dcterms:W3CDTF">2021-10-11T13:32:25Z</dcterms:modified>
</cp:coreProperties>
</file>