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Nutritional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Appetite    </w:t>
      </w:r>
      <w:r>
        <w:t xml:space="preserve">   Calorie    </w:t>
      </w:r>
      <w:r>
        <w:t xml:space="preserve">   Carbohydrates    </w:t>
      </w:r>
      <w:r>
        <w:t xml:space="preserve">   Hunger    </w:t>
      </w:r>
      <w:r>
        <w:t xml:space="preserve">   Micronutrients    </w:t>
      </w:r>
      <w:r>
        <w:t xml:space="preserve">   Nutrients    </w:t>
      </w:r>
      <w:r>
        <w:t xml:space="preserve">   Nutrition    </w:t>
      </w:r>
      <w:r>
        <w:t xml:space="preserve">   Proteins    </w:t>
      </w:r>
      <w:r>
        <w:t xml:space="preserve">   Saturated Fats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Nutritional Search </dc:title>
  <dcterms:created xsi:type="dcterms:W3CDTF">2021-10-11T13:35:25Z</dcterms:created>
  <dcterms:modified xsi:type="dcterms:W3CDTF">2021-10-11T13:35:25Z</dcterms:modified>
</cp:coreProperties>
</file>