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OTTAWA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THEGLEBE    </w:t>
      </w:r>
      <w:r>
        <w:t xml:space="preserve">   BIKETRAIL    </w:t>
      </w:r>
      <w:r>
        <w:t xml:space="preserve">   LOCKS    </w:t>
      </w:r>
      <w:r>
        <w:t xml:space="preserve">   CANAL    </w:t>
      </w:r>
      <w:r>
        <w:t xml:space="preserve">   PARLIAMENT    </w:t>
      </w:r>
      <w:r>
        <w:t xml:space="preserve">   BANKSTREET    </w:t>
      </w:r>
      <w:r>
        <w:t xml:space="preserve">   BYWARD    </w:t>
      </w:r>
      <w:r>
        <w:t xml:space="preserve">   GATINEAU    </w:t>
      </w:r>
      <w:r>
        <w:t xml:space="preserve">   LCBO    </w:t>
      </w:r>
      <w:r>
        <w:t xml:space="preserve">   MARKET    </w:t>
      </w:r>
      <w:r>
        <w:t xml:space="preserve">   OTTAWA    </w:t>
      </w:r>
      <w:r>
        <w:t xml:space="preserve">   RIDEAU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OTTAWA</dc:title>
  <dcterms:created xsi:type="dcterms:W3CDTF">2021-10-11T13:49:13Z</dcterms:created>
  <dcterms:modified xsi:type="dcterms:W3CDTF">2021-10-11T13:49:13Z</dcterms:modified>
</cp:coreProperties>
</file>