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Obesity Wordsearch.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diabetes    </w:t>
      </w:r>
      <w:r>
        <w:t xml:space="preserve">   calories    </w:t>
      </w:r>
      <w:r>
        <w:t xml:space="preserve">   sugar tax    </w:t>
      </w:r>
      <w:r>
        <w:t xml:space="preserve">   eatwell    </w:t>
      </w:r>
      <w:r>
        <w:t xml:space="preserve">   childhood obesity    </w:t>
      </w:r>
      <w:r>
        <w:t xml:space="preserve">   fast foods    </w:t>
      </w:r>
      <w:r>
        <w:t xml:space="preserve">   exercise    </w:t>
      </w:r>
      <w:r>
        <w:t xml:space="preserve">   fruits    </w:t>
      </w:r>
      <w:r>
        <w:t xml:space="preserve">   vegetables    </w:t>
      </w:r>
      <w:r>
        <w:t xml:space="preserve">   overweight    </w:t>
      </w:r>
      <w:r>
        <w:t xml:space="preserve">   BMI    </w:t>
      </w:r>
      <w:r>
        <w:t xml:space="preserve">   lifestyle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Wordsearch.</dc:title>
  <dcterms:created xsi:type="dcterms:W3CDTF">2021-10-11T13:36:17Z</dcterms:created>
  <dcterms:modified xsi:type="dcterms:W3CDTF">2021-10-11T13:36:17Z</dcterms:modified>
</cp:coreProperties>
</file>