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conveyor belt    </w:t>
      </w:r>
      <w:r>
        <w:t xml:space="preserve">   tsunami    </w:t>
      </w:r>
      <w:r>
        <w:t xml:space="preserve">   cold    </w:t>
      </w:r>
      <w:r>
        <w:t xml:space="preserve">   warm    </w:t>
      </w:r>
      <w:r>
        <w:t xml:space="preserve">   density    </w:t>
      </w:r>
      <w:r>
        <w:t xml:space="preserve">   salinity    </w:t>
      </w:r>
      <w:r>
        <w:t xml:space="preserve">   wind    </w:t>
      </w:r>
      <w:r>
        <w:t xml:space="preserve">   coriolis effect    </w:t>
      </w:r>
      <w:r>
        <w:t xml:space="preserve">   gyre    </w:t>
      </w:r>
      <w:r>
        <w:t xml:space="preserve">   surface currents    </w:t>
      </w:r>
      <w:r>
        <w:t xml:space="preserve">   deep ocean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2021-10-11T13:38:01Z</dcterms:created>
  <dcterms:modified xsi:type="dcterms:W3CDTF">2021-10-11T13:38:01Z</dcterms:modified>
</cp:coreProperties>
</file>