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undertow    </w:t>
      </w:r>
      <w:r>
        <w:t xml:space="preserve">   tsunami    </w:t>
      </w:r>
      <w:r>
        <w:t xml:space="preserve">   ocean currents    </w:t>
      </w:r>
      <w:r>
        <w:t xml:space="preserve">   convection current    </w:t>
      </w:r>
      <w:r>
        <w:t xml:space="preserve">   coriolis effect    </w:t>
      </w:r>
      <w:r>
        <w:t xml:space="preserve">   deep ocean currents    </w:t>
      </w:r>
      <w:r>
        <w:t xml:space="preserve">   surface currents    </w:t>
      </w:r>
      <w:r>
        <w:t xml:space="preserve">   Gulf Stream    </w:t>
      </w:r>
      <w:r>
        <w:t xml:space="preserve">   La Nina    </w:t>
      </w:r>
      <w:r>
        <w:t xml:space="preserve">   El Nino    </w:t>
      </w:r>
      <w:r>
        <w:t xml:space="preserve">   downwelling    </w:t>
      </w:r>
      <w:r>
        <w:t xml:space="preserve">   upwelling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2021-10-11T13:37:08Z</dcterms:created>
  <dcterms:modified xsi:type="dcterms:W3CDTF">2021-10-11T13:37:08Z</dcterms:modified>
</cp:coreProperties>
</file>