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Currents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Density Current    </w:t>
      </w:r>
      <w:r>
        <w:t xml:space="preserve">   Rip Current    </w:t>
      </w:r>
      <w:r>
        <w:t xml:space="preserve">   Solar heating    </w:t>
      </w:r>
      <w:r>
        <w:t xml:space="preserve">   Gravity    </w:t>
      </w:r>
      <w:r>
        <w:t xml:space="preserve">   Coriolis Effect    </w:t>
      </w:r>
      <w:r>
        <w:t xml:space="preserve">   Wind    </w:t>
      </w:r>
      <w:r>
        <w:t xml:space="preserve">   Pycnocline    </w:t>
      </w:r>
      <w:r>
        <w:t xml:space="preserve">   Surface    </w:t>
      </w:r>
      <w:r>
        <w:t xml:space="preserve">   Upwelling    </w:t>
      </w:r>
      <w:r>
        <w:t xml:space="preserve">   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Currents </dc:title>
  <dcterms:created xsi:type="dcterms:W3CDTF">2021-10-11T13:37:17Z</dcterms:created>
  <dcterms:modified xsi:type="dcterms:W3CDTF">2021-10-11T13:37:17Z</dcterms:modified>
</cp:coreProperties>
</file>