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and Earth's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tide that has the lowest tidal range and occurs when Earth,the Moon, and the Sun form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related to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loss of color in corals that occurs when stressed corals expel the algae that live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in gaseous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tide that has the largest tidal range and occurs when Earth ,the Moon, and the Sun form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average level of the ocean's surface at any given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wave that forms when an ocean disturbance suddenly moves a large volume of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vertical movement of water toward the ocean's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particular type of heat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explosive growth of algae that harms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wind and water to the right or left that is caused by Earth's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volume of water flowing in a certain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difference in water level between a high tide and a low tide.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circular system of currents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periodic rise and fall of the ocean's surface caused by the gravitational force between Earth and the Moon,and between Earth and the Sun.</w:t>
            </w:r>
          </w:p>
        </w:tc>
      </w:tr>
    </w:tbl>
    <w:p>
      <w:pPr>
        <w:pStyle w:val="WordBankMedium"/>
      </w:pPr>
      <w:r>
        <w:t xml:space="preserve">   Tsunami    </w:t>
      </w:r>
      <w:r>
        <w:t xml:space="preserve">   Sea level    </w:t>
      </w:r>
      <w:r>
        <w:t xml:space="preserve">   Tide    </w:t>
      </w:r>
      <w:r>
        <w:t xml:space="preserve">   Tidal range     </w:t>
      </w:r>
      <w:r>
        <w:t xml:space="preserve">   spring tide    </w:t>
      </w:r>
      <w:r>
        <w:t xml:space="preserve">   neap tide     </w:t>
      </w:r>
      <w:r>
        <w:t xml:space="preserve">   Ocean current     </w:t>
      </w:r>
      <w:r>
        <w:t xml:space="preserve">   gyre     </w:t>
      </w:r>
      <w:r>
        <w:t xml:space="preserve">   Coriolis effect     </w:t>
      </w:r>
      <w:r>
        <w:t xml:space="preserve">   upwelling    </w:t>
      </w:r>
      <w:r>
        <w:t xml:space="preserve">   marine    </w:t>
      </w:r>
      <w:r>
        <w:t xml:space="preserve">   harmful algal bloom    </w:t>
      </w:r>
      <w:r>
        <w:t xml:space="preserve">   coral bleaching    </w:t>
      </w:r>
      <w:r>
        <w:t xml:space="preserve">   water vapor    </w:t>
      </w:r>
      <w:r>
        <w:t xml:space="preserve">   specific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and Earth's Atmosphere</dc:title>
  <dcterms:created xsi:type="dcterms:W3CDTF">2021-10-11T13:37:33Z</dcterms:created>
  <dcterms:modified xsi:type="dcterms:W3CDTF">2021-10-11T13:37:33Z</dcterms:modified>
</cp:coreProperties>
</file>