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Ohio Historic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archaeologist    </w:t>
      </w:r>
      <w:r>
        <w:t xml:space="preserve">   artifact    </w:t>
      </w:r>
      <w:r>
        <w:t xml:space="preserve">   bands    </w:t>
      </w:r>
      <w:r>
        <w:t xml:space="preserve">   barter    </w:t>
      </w:r>
      <w:r>
        <w:t xml:space="preserve">   council    </w:t>
      </w:r>
      <w:r>
        <w:t xml:space="preserve">   extinct    </w:t>
      </w:r>
      <w:r>
        <w:t xml:space="preserve">   lick    </w:t>
      </w:r>
      <w:r>
        <w:t xml:space="preserve">   longhouse    </w:t>
      </w:r>
      <w:r>
        <w:t xml:space="preserve">   religion    </w:t>
      </w:r>
      <w:r>
        <w:t xml:space="preserve">   shaman    </w:t>
      </w:r>
      <w:r>
        <w:t xml:space="preserve">   trading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Historic Indians</dc:title>
  <dcterms:created xsi:type="dcterms:W3CDTF">2021-10-11T13:39:58Z</dcterms:created>
  <dcterms:modified xsi:type="dcterms:W3CDTF">2021-10-11T13:39:58Z</dcterms:modified>
</cp:coreProperties>
</file>