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Ojibway Weather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biiyiiwpowa     </w:t>
      </w:r>
      <w:r>
        <w:t xml:space="preserve">   wan     </w:t>
      </w:r>
      <w:r>
        <w:t xml:space="preserve">   nodin     </w:t>
      </w:r>
      <w:r>
        <w:t xml:space="preserve">   gamiwan     </w:t>
      </w:r>
      <w:r>
        <w:t xml:space="preserve">   gazhaate     </w:t>
      </w:r>
      <w:r>
        <w:t xml:space="preserve">   kasinaa    </w:t>
      </w:r>
      <w:r>
        <w:t xml:space="preserve">   takeyaa     </w:t>
      </w:r>
      <w:r>
        <w:t xml:space="preserve">   chiiwat     </w:t>
      </w:r>
      <w:r>
        <w:t xml:space="preserve">   aabowaa     </w:t>
      </w:r>
      <w:r>
        <w:t xml:space="preserve">   minwaate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Ojibway Weather Wordsearch </dc:title>
  <dcterms:created xsi:type="dcterms:W3CDTF">2021-10-11T13:39:59Z</dcterms:created>
  <dcterms:modified xsi:type="dcterms:W3CDTF">2021-10-11T13:39:59Z</dcterms:modified>
</cp:coreProperties>
</file>