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Okinawa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america    </w:t>
      </w:r>
      <w:r>
        <w:t xml:space="preserve">   april    </w:t>
      </w:r>
      <w:r>
        <w:t xml:space="preserve">   artillery     </w:t>
      </w:r>
      <w:r>
        <w:t xml:space="preserve">   battleships    </w:t>
      </w:r>
      <w:r>
        <w:t xml:space="preserve">   JAPAN    </w:t>
      </w:r>
      <w:r>
        <w:t xml:space="preserve">   june    </w:t>
      </w:r>
      <w:r>
        <w:t xml:space="preserve">   navy    </w:t>
      </w:r>
      <w:r>
        <w:t xml:space="preserve">   okinawa    </w:t>
      </w:r>
      <w:r>
        <w:t xml:space="preserve">   PACIFICWAR    </w:t>
      </w:r>
      <w:r>
        <w:t xml:space="preserve">   roosevelt    </w:t>
      </w:r>
      <w:r>
        <w:t xml:space="preserve">   tanks    </w:t>
      </w:r>
      <w:r>
        <w:t xml:space="preserve">   worldwarII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Okinawa </dc:title>
  <dcterms:created xsi:type="dcterms:W3CDTF">2021-10-11T13:40:19Z</dcterms:created>
  <dcterms:modified xsi:type="dcterms:W3CDTF">2021-10-11T13:40:19Z</dcterms:modified>
</cp:coreProperties>
</file>