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Lady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Homicide    </w:t>
      </w:r>
      <w:r>
        <w:t xml:space="preserve">   Wrestler    </w:t>
      </w:r>
      <w:r>
        <w:t xml:space="preserve">   Murder    </w:t>
      </w:r>
      <w:r>
        <w:t xml:space="preserve">   Serial    </w:t>
      </w:r>
      <w:r>
        <w:t xml:space="preserve">   Stethoscope    </w:t>
      </w:r>
      <w:r>
        <w:t xml:space="preserve">   Choke    </w:t>
      </w:r>
      <w:r>
        <w:t xml:space="preserve">   Strangle    </w:t>
      </w:r>
      <w:r>
        <w:t xml:space="preserve">   Killer    </w:t>
      </w:r>
      <w:r>
        <w:t xml:space="preserve">   Lady    </w:t>
      </w:r>
      <w:r>
        <w:t xml:space="preserve">   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Lady Killer</dc:title>
  <dcterms:created xsi:type="dcterms:W3CDTF">2021-10-27T03:48:17Z</dcterms:created>
  <dcterms:modified xsi:type="dcterms:W3CDTF">2021-10-27T03:48:17Z</dcterms:modified>
</cp:coreProperties>
</file>