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rascal    </w:t>
      </w:r>
      <w:r>
        <w:t xml:space="preserve">   Chongo    </w:t>
      </w:r>
      <w:r>
        <w:t xml:space="preserve">   Old Yeller    </w:t>
      </w:r>
      <w:r>
        <w:t xml:space="preserve">   Prickly Pear    </w:t>
      </w:r>
      <w:r>
        <w:t xml:space="preserve">   mesquite    </w:t>
      </w:r>
      <w:r>
        <w:t xml:space="preserve">   Lisbeth    </w:t>
      </w:r>
      <w:r>
        <w:t xml:space="preserve">   hogs    </w:t>
      </w:r>
      <w:r>
        <w:t xml:space="preserve">   varmits    </w:t>
      </w:r>
      <w:r>
        <w:t xml:space="preserve">   Texas    </w:t>
      </w:r>
      <w:r>
        <w:t xml:space="preserve">   Salt Licks    </w:t>
      </w:r>
      <w:r>
        <w:t xml:space="preserve">   Searcy    </w:t>
      </w:r>
      <w:r>
        <w:t xml:space="preserve">   Travis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2021-10-11T13:41:11Z</dcterms:created>
  <dcterms:modified xsi:type="dcterms:W3CDTF">2021-10-11T13:41:11Z</dcterms:modified>
</cp:coreProperties>
</file>