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Olokun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clean    </w:t>
      </w:r>
      <w:r>
        <w:t xml:space="preserve">   dark    </w:t>
      </w:r>
      <w:r>
        <w:t xml:space="preserve">   glow    </w:t>
      </w:r>
      <w:r>
        <w:t xml:space="preserve">   jellyfish    </w:t>
      </w:r>
      <w:r>
        <w:t xml:space="preserve">   mudfish    </w:t>
      </w:r>
      <w:r>
        <w:t xml:space="preserve">   ocean    </w:t>
      </w:r>
      <w:r>
        <w:t xml:space="preserve">   salty    </w:t>
      </w:r>
      <w:r>
        <w:t xml:space="preserve">   segi beads    </w:t>
      </w:r>
      <w:r>
        <w:t xml:space="preserve">   shark    </w:t>
      </w:r>
      <w:r>
        <w:t xml:space="preserve">   water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Olokun Waters</dc:title>
  <dcterms:created xsi:type="dcterms:W3CDTF">2021-10-11T13:41:49Z</dcterms:created>
  <dcterms:modified xsi:type="dcterms:W3CDTF">2021-10-11T13:41:49Z</dcterms:modified>
</cp:coreProperties>
</file>