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Credence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wafers    </w:t>
      </w:r>
      <w:r>
        <w:t xml:space="preserve">   ciborium    </w:t>
      </w:r>
      <w:r>
        <w:t xml:space="preserve">   flagon    </w:t>
      </w:r>
      <w:r>
        <w:t xml:space="preserve">   cruets    </w:t>
      </w:r>
      <w:r>
        <w:t xml:space="preserve">   credence table    </w:t>
      </w:r>
      <w:r>
        <w:t xml:space="preserve">   purificator    </w:t>
      </w:r>
      <w:r>
        <w:t xml:space="preserve">   chalice    </w:t>
      </w:r>
      <w:r>
        <w:t xml:space="preserve">   breadbox    </w:t>
      </w:r>
      <w:r>
        <w:t xml:space="preserve">   lavabo towel    </w:t>
      </w:r>
      <w:r>
        <w:t xml:space="preserve">   lavabo 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Credence Table</dc:title>
  <dcterms:created xsi:type="dcterms:W3CDTF">2021-10-11T13:43:57Z</dcterms:created>
  <dcterms:modified xsi:type="dcterms:W3CDTF">2021-10-11T13:43:57Z</dcterms:modified>
</cp:coreProperties>
</file>