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Oncology </w:t>
      </w:r>
    </w:p>
    <w:p>
      <w:pPr>
        <w:pStyle w:val="Questions"/>
      </w:pPr>
      <w:r>
        <w:t xml:space="preserve">1. OGAIENSCCRN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EAUEKLMI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RTSEAB ANECRC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CERCLVAI EACCNR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GCNESEONO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RANENNMTLEVIO ACFTROS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ETNLXEAR TOSCRFA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SRAOOYTTCAM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OBDTOMASALLUMLE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IDTIAARON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CAHEOMHYPTER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OOMDACRANIECAN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MAOUSSUQ LELC ORNIAMACC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BYOPSI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HTIODYR RNCECA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Carcinogens    </w:t>
      </w:r>
      <w:r>
        <w:t xml:space="preserve">   leukemia    </w:t>
      </w:r>
      <w:r>
        <w:t xml:space="preserve">   breast cancer    </w:t>
      </w:r>
      <w:r>
        <w:t xml:space="preserve">   cervical cancer    </w:t>
      </w:r>
      <w:r>
        <w:t xml:space="preserve">   oncogenes    </w:t>
      </w:r>
      <w:r>
        <w:t xml:space="preserve">   environmental factors    </w:t>
      </w:r>
      <w:r>
        <w:t xml:space="preserve">   external factors    </w:t>
      </w:r>
      <w:r>
        <w:t xml:space="preserve">   astrocytoma    </w:t>
      </w:r>
      <w:r>
        <w:t xml:space="preserve">   medulloblastoma    </w:t>
      </w:r>
      <w:r>
        <w:t xml:space="preserve">   radiation    </w:t>
      </w:r>
      <w:r>
        <w:t xml:space="preserve">   chemotherapy    </w:t>
      </w:r>
      <w:r>
        <w:t xml:space="preserve">   adenocarcinoma    </w:t>
      </w:r>
      <w:r>
        <w:t xml:space="preserve">   squamous cell carcinoma    </w:t>
      </w:r>
      <w:r>
        <w:t xml:space="preserve">   biopsy    </w:t>
      </w:r>
      <w:r>
        <w:t xml:space="preserve">   thyroid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Oncology </dc:title>
  <dcterms:created xsi:type="dcterms:W3CDTF">2021-10-11T13:43:31Z</dcterms:created>
  <dcterms:modified xsi:type="dcterms:W3CDTF">2021-10-11T13:43:31Z</dcterms:modified>
</cp:coreProperties>
</file>