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Operation Valkyrie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Rastenburg    </w:t>
      </w:r>
      <w:r>
        <w:t xml:space="preserve">   Execution    </w:t>
      </w:r>
      <w:r>
        <w:t xml:space="preserve">   German    </w:t>
      </w:r>
      <w:r>
        <w:t xml:space="preserve">   Hitler    </w:t>
      </w:r>
      <w:r>
        <w:t xml:space="preserve">   Assassination    </w:t>
      </w:r>
      <w:r>
        <w:t xml:space="preserve">   Ludwig Beck    </w:t>
      </w:r>
      <w:r>
        <w:t xml:space="preserve">   Valkyrie    </w:t>
      </w:r>
      <w:r>
        <w:t xml:space="preserve">   Conspirator    </w:t>
      </w:r>
      <w:r>
        <w:t xml:space="preserve">   Wolfsschanze    </w:t>
      </w:r>
      <w:r>
        <w:t xml:space="preserve">   Stauffenburg    </w:t>
      </w:r>
      <w:r>
        <w:t xml:space="preserve">   Nazi    </w:t>
      </w:r>
      <w:r>
        <w:t xml:space="preserve">   Rommel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Valkyrie</dc:title>
  <dcterms:created xsi:type="dcterms:W3CDTF">2021-10-11T13:45:49Z</dcterms:created>
  <dcterms:modified xsi:type="dcterms:W3CDTF">2021-10-11T13:45:49Z</dcterms:modified>
</cp:coreProperties>
</file>