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Option for the Poor and Vulnerable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Deprivation    </w:t>
      </w:r>
      <w:r>
        <w:t xml:space="preserve">   Injustice    </w:t>
      </w:r>
      <w:r>
        <w:t xml:space="preserve">   Jesuits    </w:t>
      </w:r>
      <w:r>
        <w:t xml:space="preserve">   Marginalized    </w:t>
      </w:r>
      <w:r>
        <w:t xml:space="preserve">   Oppression    </w:t>
      </w:r>
      <w:r>
        <w:t xml:space="preserve">   Pedro Arrupe    </w:t>
      </w:r>
      <w:r>
        <w:t xml:space="preserve">   Poor    </w:t>
      </w:r>
      <w:r>
        <w:t xml:space="preserve">   Powerlessness    </w:t>
      </w:r>
      <w:r>
        <w:t xml:space="preserve">   Social Teaching    </w:t>
      </w:r>
      <w:r>
        <w:t xml:space="preserve">   Society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 for the Poor and Vulnerable Word Puzzle</dc:title>
  <dcterms:created xsi:type="dcterms:W3CDTF">2021-10-11T13:46:25Z</dcterms:created>
  <dcterms:modified xsi:type="dcterms:W3CDTF">2021-10-11T13:46:25Z</dcterms:modified>
</cp:coreProperties>
</file>