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Oral Case Study: Pneumonia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infiltrates    </w:t>
      </w:r>
      <w:r>
        <w:t xml:space="preserve">   crackles    </w:t>
      </w:r>
      <w:r>
        <w:t xml:space="preserve">   ronchi    </w:t>
      </w:r>
      <w:r>
        <w:t xml:space="preserve">   secretions    </w:t>
      </w:r>
      <w:r>
        <w:t xml:space="preserve">   viral    </w:t>
      </w:r>
      <w:r>
        <w:t xml:space="preserve">   bacterial    </w:t>
      </w:r>
      <w:r>
        <w:t xml:space="preserve">   exudate    </w:t>
      </w:r>
      <w:r>
        <w:t xml:space="preserve">   anxiety    </w:t>
      </w:r>
      <w:r>
        <w:t xml:space="preserve">   cyanosis    </w:t>
      </w:r>
      <w:r>
        <w:t xml:space="preserve">   alveoli    </w:t>
      </w:r>
      <w:r>
        <w:t xml:space="preserve">   oxygen saturation    </w:t>
      </w:r>
      <w:r>
        <w:t xml:space="preserve">   sputum    </w:t>
      </w:r>
      <w:r>
        <w:t xml:space="preserve">   contact precautions    </w:t>
      </w:r>
      <w:r>
        <w:t xml:space="preserve">   respiratory failure    </w:t>
      </w:r>
      <w:r>
        <w:t xml:space="preserve">   antibiotics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Case Study: Pneumonia</dc:title>
  <dcterms:created xsi:type="dcterms:W3CDTF">2021-10-11T13:46:41Z</dcterms:created>
  <dcterms:modified xsi:type="dcterms:W3CDTF">2021-10-11T13:46:41Z</dcterms:modified>
</cp:coreProperties>
</file>