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Oral Lesions of Systemic Diseases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CHICKENPOX    </w:t>
      </w:r>
      <w:r>
        <w:t xml:space="preserve">   CORONARY ARTERY DISEASE    </w:t>
      </w:r>
      <w:r>
        <w:t xml:space="preserve">   DIABETES    </w:t>
      </w:r>
      <w:r>
        <w:t xml:space="preserve">   FLUID FILLED ULCER    </w:t>
      </w:r>
      <w:r>
        <w:t xml:space="preserve">   HERPES    </w:t>
      </w:r>
      <w:r>
        <w:t xml:space="preserve">   INFECTIOUS MONONUCLEOSIS    </w:t>
      </w:r>
      <w:r>
        <w:t xml:space="preserve">   ORAL LESIONS    </w:t>
      </w:r>
      <w:r>
        <w:t xml:space="preserve">   PERIODONTAL    </w:t>
      </w:r>
      <w:r>
        <w:t xml:space="preserve">   SECONDARY SYPHILIS    </w:t>
      </w:r>
      <w:r>
        <w:t xml:space="preserve">   STD    </w:t>
      </w:r>
      <w:r>
        <w:t xml:space="preserve">   VIRAL DISEASE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Oral Lesions of Systemic Diseases</dc:title>
  <dcterms:created xsi:type="dcterms:W3CDTF">2021-10-11T13:47:24Z</dcterms:created>
  <dcterms:modified xsi:type="dcterms:W3CDTF">2021-10-11T13:47:24Z</dcterms:modified>
</cp:coreProperties>
</file>