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Orange is the new Pink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Under My Thumb    </w:t>
      </w:r>
      <w:r>
        <w:t xml:space="preserve">   Sir Duke    </w:t>
      </w:r>
      <w:r>
        <w:t xml:space="preserve">   Proud Mary    </w:t>
      </w:r>
      <w:r>
        <w:t xml:space="preserve">   Single Ladies    </w:t>
      </w:r>
      <w:r>
        <w:t xml:space="preserve">   Stop    </w:t>
      </w:r>
      <w:r>
        <w:t xml:space="preserve">   Lady Marmalade    </w:t>
      </w:r>
      <w:r>
        <w:t xml:space="preserve">   Bad    </w:t>
      </w:r>
      <w:r>
        <w:t xml:space="preserve">   Whats up    </w:t>
      </w:r>
      <w:r>
        <w:t xml:space="preserve">   Crazy    </w:t>
      </w:r>
      <w:r>
        <w:t xml:space="preserve">   Dangerous    </w:t>
      </w:r>
      <w:r>
        <w:t xml:space="preserve">   Pink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is the new Pink</dc:title>
  <dcterms:created xsi:type="dcterms:W3CDTF">2021-10-11T13:46:43Z</dcterms:created>
  <dcterms:modified xsi:type="dcterms:W3CDTF">2021-10-11T13:46:43Z</dcterms:modified>
</cp:coreProperties>
</file>