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Orchestra Instruments and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Bassoon    </w:t>
      </w:r>
      <w:r>
        <w:t xml:space="preserve">   Castanets    </w:t>
      </w:r>
      <w:r>
        <w:t xml:space="preserve">   Cello    </w:t>
      </w:r>
      <w:r>
        <w:t xml:space="preserve">   Clarinet    </w:t>
      </w:r>
      <w:r>
        <w:t xml:space="preserve">   Cymbal    </w:t>
      </w:r>
      <w:r>
        <w:t xml:space="preserve">   Flute    </w:t>
      </w:r>
      <w:r>
        <w:t xml:space="preserve">   French Horn    </w:t>
      </w:r>
      <w:r>
        <w:t xml:space="preserve">   Oboe    </w:t>
      </w:r>
      <w:r>
        <w:t xml:space="preserve">   Piccolo    </w:t>
      </w:r>
      <w:r>
        <w:t xml:space="preserve">   Snare Drum    </w:t>
      </w:r>
      <w:r>
        <w:t xml:space="preserve">   String Bass    </w:t>
      </w:r>
      <w:r>
        <w:t xml:space="preserve">   Timpani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 Block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Instruments and Families</dc:title>
  <dcterms:created xsi:type="dcterms:W3CDTF">2021-10-11T13:47:28Z</dcterms:created>
  <dcterms:modified xsi:type="dcterms:W3CDTF">2021-10-11T13:47:28Z</dcterms:modified>
</cp:coreProperties>
</file>