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 of data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survey of high school students to measure teenage use of illegal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clinical research about TB any data produced are the result of a clinical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Turnout for each canton in federal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that is obtained directly by student researchers in Mc Master University from surveys and observation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survey researcher selects a sample of hospitals randomly, then within each hospital he select a single ward randomly, then select individual patients from each ward randomly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classification of heavy smokers, light smokers and non smokers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evaluation of Kim's reading behavior based on his English teacher's observation.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news show asks viewers to participate in an on-line poll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Counting the number of cars crashing.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national census collects age, home address, educational level, and employment status recorded separately for every person who responds.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survey team's portable machine to measure BAC malfunctioned and was not checked, as should be done every day. It measured everyone's BAC as 0.8 g/ml , too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number of left-handed students in Mr Song's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I am 5.5 feet, Henson is 5.4 feet feet and Gabriel is 5.6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airline company wants to survey its customers one day, so they randomly select 5 flights that day and survey every passenger on those flights.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a researcher collects when  trying to determine the effects that eating strictly organic foods has on overall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 Song wants to know about hair color, eye color, cleft chins, and detached earlobes. He hands out a survey to the 12 people in his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smartphone survey for older adults;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Picking marbles from a big 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 Joseph  uses information from the most recent census, which gathers information on factors such as age, address, and earnings of households in a particular area, to determine if it would be profitable to open another store in the next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random selection of 50 students from CALC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people that attended the movie theater over the course of a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pollster from Downtown City-news interviews shoppers at a Eaton 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Serin is selling cupcakes door to door in an effort to buy more flutes and trumpets for the school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Asking a person about an event that happened in the distant past that they feel pressured talking about.</w:t>
            </w:r>
          </w:p>
        </w:tc>
      </w:tr>
    </w:tbl>
    <w:p>
      <w:pPr>
        <w:pStyle w:val="WordBankLarge"/>
      </w:pPr>
      <w:r>
        <w:t xml:space="preserve">   numerical    </w:t>
      </w:r>
      <w:r>
        <w:t xml:space="preserve">   categorical    </w:t>
      </w:r>
      <w:r>
        <w:t xml:space="preserve">   discrete     </w:t>
      </w:r>
      <w:r>
        <w:t xml:space="preserve">   continuous     </w:t>
      </w:r>
      <w:r>
        <w:t xml:space="preserve">   qualitative    </w:t>
      </w:r>
      <w:r>
        <w:t xml:space="preserve">   nominal    </w:t>
      </w:r>
      <w:r>
        <w:t xml:space="preserve">   ordinal    </w:t>
      </w:r>
      <w:r>
        <w:t xml:space="preserve">   primary    </w:t>
      </w:r>
      <w:r>
        <w:t xml:space="preserve">   secondary    </w:t>
      </w:r>
      <w:r>
        <w:t xml:space="preserve">   micro    </w:t>
      </w:r>
      <w:r>
        <w:t xml:space="preserve">   aggregate    </w:t>
      </w:r>
      <w:r>
        <w:t xml:space="preserve">   populationsample    </w:t>
      </w:r>
      <w:r>
        <w:t xml:space="preserve">   simplerandom    </w:t>
      </w:r>
      <w:r>
        <w:t xml:space="preserve">   clusterrandom    </w:t>
      </w:r>
      <w:r>
        <w:t xml:space="preserve">   multistagerandom    </w:t>
      </w:r>
      <w:r>
        <w:t xml:space="preserve">   destructive    </w:t>
      </w:r>
      <w:r>
        <w:t xml:space="preserve">   convenience    </w:t>
      </w:r>
      <w:r>
        <w:t xml:space="preserve">    voluntary    </w:t>
      </w:r>
      <w:r>
        <w:t xml:space="preserve">   samplingbias    </w:t>
      </w:r>
      <w:r>
        <w:t xml:space="preserve">   nonresponse    </w:t>
      </w:r>
      <w:r>
        <w:t xml:space="preserve">   response    </w:t>
      </w:r>
      <w:r>
        <w:t xml:space="preserve">   measurementbias    </w:t>
      </w:r>
      <w:r>
        <w:t xml:space="preserve">   experimental    </w:t>
      </w:r>
      <w:r>
        <w:t xml:space="preserve">   observational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of data analysis</dc:title>
  <dcterms:created xsi:type="dcterms:W3CDTF">2021-10-11T13:48:35Z</dcterms:created>
  <dcterms:modified xsi:type="dcterms:W3CDTF">2021-10-11T13:48:35Z</dcterms:modified>
</cp:coreProperties>
</file>