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Original 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debate    </w:t>
      </w:r>
      <w:r>
        <w:t xml:space="preserve">   Audience    </w:t>
      </w:r>
      <w:r>
        <w:t xml:space="preserve">   relatable    </w:t>
      </w:r>
      <w:r>
        <w:t xml:space="preserve">   support    </w:t>
      </w:r>
      <w:r>
        <w:t xml:space="preserve">   research    </w:t>
      </w:r>
      <w:r>
        <w:t xml:space="preserve">   Topic    </w:t>
      </w:r>
      <w:r>
        <w:t xml:space="preserve">   Movements    </w:t>
      </w:r>
      <w:r>
        <w:t xml:space="preserve">   Gestures    </w:t>
      </w:r>
      <w:r>
        <w:t xml:space="preserve">   Eye contact    </w:t>
      </w:r>
      <w:r>
        <w:t xml:space="preserve">   Format    </w:t>
      </w:r>
      <w:r>
        <w:t xml:space="preserve">   Original 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Oratory</dc:title>
  <dcterms:created xsi:type="dcterms:W3CDTF">2021-10-11T13:48:36Z</dcterms:created>
  <dcterms:modified xsi:type="dcterms:W3CDTF">2021-10-11T13:48:36Z</dcterms:modified>
</cp:coreProperties>
</file>