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Oscar et la Dame Mots Croisée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médecin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amusant ou trés  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sommeil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Catcheuse qui a Jamais était battus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Catcheuse Professionnel qui reste avec oscar pendant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Catcheuse qui pèse 150 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Prolonger de douleur physique ou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Majorette qui soutient une équipe sportive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Hollandaise  qui avait des obus a la place des seins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Oscar dit que le plant bouge, le plant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Engloutis trois kilos de viande crue par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Oscar aime cette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Personnes avec des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Operation qui bouge une organe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 grand brûlé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Personne qui fête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Personnage principale qui a le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Oscar prie et écrit a cette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incapable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Catcheuse au corps huilé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model de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Oscar fait une _____, quand il va dans la voiture de Mamie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Appareil servant a porter des blessés et des malades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Ancienne région française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l'Obèse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Sacrée championne qui briser le coup de ses adversaires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Absorber gloutonnement des aliments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 pour definer quelqu'un comme imbecile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Elles passait pour 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 commune française</w:t>
            </w:r>
          </w:p>
        </w:tc>
      </w:tr>
    </w:tbl>
    <w:p>
      <w:pPr>
        <w:pStyle w:val="WordBankLarge"/>
      </w:pPr>
      <w:r>
        <w:t xml:space="preserve">   Oscar    </w:t>
      </w:r>
      <w:r>
        <w:t xml:space="preserve">   Mamie Rose    </w:t>
      </w:r>
      <w:r>
        <w:t xml:space="preserve">   Bacon    </w:t>
      </w:r>
      <w:r>
        <w:t xml:space="preserve">   Popcorn    </w:t>
      </w:r>
      <w:r>
        <w:t xml:space="preserve">   Dr Düsseldorf    </w:t>
      </w:r>
      <w:r>
        <w:t xml:space="preserve">   Diabolica Sinclair    </w:t>
      </w:r>
      <w:r>
        <w:t xml:space="preserve">   Ulla-Ulla    </w:t>
      </w:r>
      <w:r>
        <w:t xml:space="preserve">   Sarah Youp La Boum    </w:t>
      </w:r>
      <w:r>
        <w:t xml:space="preserve">   Peggy Blue    </w:t>
      </w:r>
      <w:r>
        <w:t xml:space="preserve">   Plum Pudding    </w:t>
      </w:r>
      <w:r>
        <w:t xml:space="preserve">   Téton Royal    </w:t>
      </w:r>
      <w:r>
        <w:t xml:space="preserve">   Casse Noisette    </w:t>
      </w:r>
      <w:r>
        <w:t xml:space="preserve">   Soeurs Giclette    </w:t>
      </w:r>
      <w:r>
        <w:t xml:space="preserve">   Cuisses d'Acier    </w:t>
      </w:r>
      <w:r>
        <w:t xml:space="preserve">   Languedoc    </w:t>
      </w:r>
      <w:r>
        <w:t xml:space="preserve">   Greffe    </w:t>
      </w:r>
      <w:r>
        <w:t xml:space="preserve">   Carpentras    </w:t>
      </w:r>
      <w:r>
        <w:t xml:space="preserve">   Engloutir    </w:t>
      </w:r>
      <w:r>
        <w:t xml:space="preserve">   Pompom    </w:t>
      </w:r>
      <w:r>
        <w:t xml:space="preserve">   Couillon    </w:t>
      </w:r>
      <w:r>
        <w:t xml:space="preserve">   Roupillon    </w:t>
      </w:r>
      <w:r>
        <w:t xml:space="preserve">   Tocard    </w:t>
      </w:r>
      <w:r>
        <w:t xml:space="preserve">   Marrant    </w:t>
      </w:r>
      <w:r>
        <w:t xml:space="preserve">   Fugue    </w:t>
      </w:r>
      <w:r>
        <w:t xml:space="preserve">   Dieu    </w:t>
      </w:r>
      <w:r>
        <w:t xml:space="preserve">   Civière    </w:t>
      </w:r>
      <w:r>
        <w:t xml:space="preserve">   Culturiste    </w:t>
      </w:r>
      <w:r>
        <w:t xml:space="preserve">   Souffrance    </w:t>
      </w:r>
      <w:r>
        <w:t xml:space="preserve">   Bourgeonne    </w:t>
      </w:r>
      <w:r>
        <w:t xml:space="preserve">   Patachon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et la Dame Mots Croisée</dc:title>
  <dcterms:created xsi:type="dcterms:W3CDTF">2021-10-12T20:25:50Z</dcterms:created>
  <dcterms:modified xsi:type="dcterms:W3CDTF">2021-10-12T20:25:50Z</dcterms:modified>
</cp:coreProperties>
</file>