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Otaku Killer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Otaku Killer    </w:t>
      </w:r>
      <w:r>
        <w:t xml:space="preserve">   Superego    </w:t>
      </w:r>
      <w:r>
        <w:t xml:space="preserve">   Amygdala    </w:t>
      </w:r>
      <w:r>
        <w:t xml:space="preserve">   Id    </w:t>
      </w:r>
      <w:r>
        <w:t xml:space="preserve">   Inferiority Complex    </w:t>
      </w:r>
      <w:r>
        <w:t xml:space="preserve">   Dracula    </w:t>
      </w:r>
      <w:r>
        <w:t xml:space="preserve">   Rat-Man    </w:t>
      </w:r>
      <w:r>
        <w:t xml:space="preserve">   Ego    </w:t>
      </w:r>
      <w:r>
        <w:t xml:space="preserve">   Psychopath    </w:t>
      </w:r>
      <w:r>
        <w:t xml:space="preserve">   Psychotic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Otaku Killer</dc:title>
  <dcterms:created xsi:type="dcterms:W3CDTF">2021-10-11T13:49:05Z</dcterms:created>
  <dcterms:modified xsi:type="dcterms:W3CDTF">2021-10-11T13:49:05Z</dcterms:modified>
</cp:coreProperties>
</file>