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Tragichero    </w:t>
      </w:r>
      <w:r>
        <w:t xml:space="preserve">   Desdemona    </w:t>
      </w:r>
      <w:r>
        <w:t xml:space="preserve">   Iago    </w:t>
      </w:r>
      <w:r>
        <w:t xml:space="preserve">   Roderigo    </w:t>
      </w:r>
      <w:r>
        <w:t xml:space="preserve">   Tragedy    </w:t>
      </w:r>
      <w:r>
        <w:t xml:space="preserve">   Turks    </w:t>
      </w:r>
      <w:r>
        <w:t xml:space="preserve">   Venice    </w:t>
      </w:r>
      <w:r>
        <w:t xml:space="preserve">   Bianca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Word Search</dc:title>
  <dcterms:created xsi:type="dcterms:W3CDTF">2021-10-11T13:49:38Z</dcterms:created>
  <dcterms:modified xsi:type="dcterms:W3CDTF">2021-10-11T13:49:38Z</dcterms:modified>
</cp:coreProperties>
</file>