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analyse    </w:t>
      </w:r>
      <w:r>
        <w:t xml:space="preserve">   colour    </w:t>
      </w:r>
      <w:r>
        <w:t xml:space="preserve">   complementary    </w:t>
      </w:r>
      <w:r>
        <w:t xml:space="preserve">   composition    </w:t>
      </w:r>
      <w:r>
        <w:t xml:space="preserve">   geometrical    </w:t>
      </w:r>
      <w:r>
        <w:t xml:space="preserve">   line    </w:t>
      </w:r>
      <w:r>
        <w:t xml:space="preserve">   mixed-media    </w:t>
      </w:r>
      <w:r>
        <w:t xml:space="preserve">   repeats    </w:t>
      </w:r>
      <w:r>
        <w:t xml:space="preserve">   simple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</dc:title>
  <dcterms:created xsi:type="dcterms:W3CDTF">2021-10-11T13:54:52Z</dcterms:created>
  <dcterms:modified xsi:type="dcterms:W3CDTF">2021-10-11T13:54:52Z</dcterms:modified>
</cp:coreProperties>
</file>