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Overdose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risk factors    </w:t>
      </w:r>
      <w:r>
        <w:t xml:space="preserve">   hallucinogens    </w:t>
      </w:r>
      <w:r>
        <w:t xml:space="preserve">   stimulant    </w:t>
      </w:r>
      <w:r>
        <w:t xml:space="preserve">   depressant    </w:t>
      </w:r>
      <w:r>
        <w:t xml:space="preserve">   support    </w:t>
      </w:r>
      <w:r>
        <w:t xml:space="preserve">   awareness    </w:t>
      </w:r>
      <w:r>
        <w:t xml:space="preserve">   cope    </w:t>
      </w:r>
      <w:r>
        <w:t xml:space="preserve">   naloxone    </w:t>
      </w:r>
      <w:r>
        <w:t xml:space="preserve">   detox    </w:t>
      </w:r>
      <w:r>
        <w:t xml:space="preserve">   rehabilitation    </w:t>
      </w:r>
      <w:r>
        <w:t xml:space="preserve">   split kit    </w:t>
      </w:r>
      <w:r>
        <w:t xml:space="preserve">   harm minimization    </w:t>
      </w:r>
      <w:r>
        <w:t xml:space="preserve">   prevention    </w:t>
      </w:r>
      <w:r>
        <w:t xml:space="preserve">   overdose    </w:t>
      </w:r>
      <w:r>
        <w:t xml:space="preserve">   abuse    </w:t>
      </w:r>
      <w:r>
        <w:t xml:space="preserve">   drugs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Overdose Awareness</dc:title>
  <dcterms:created xsi:type="dcterms:W3CDTF">2021-10-11T13:57:29Z</dcterms:created>
  <dcterms:modified xsi:type="dcterms:W3CDTF">2021-10-11T13:57:29Z</dcterms:modified>
</cp:coreProperties>
</file>