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Oviparous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Motronomes    </w:t>
      </w:r>
      <w:r>
        <w:t xml:space="preserve">   Reptiles    </w:t>
      </w:r>
      <w:r>
        <w:t xml:space="preserve">   Birds    </w:t>
      </w:r>
      <w:r>
        <w:t xml:space="preserve">   Fish    </w:t>
      </w:r>
      <w:r>
        <w:t xml:space="preserve">   Species    </w:t>
      </w:r>
      <w:r>
        <w:t xml:space="preserve">   Predators    </w:t>
      </w:r>
      <w:r>
        <w:t xml:space="preserve">   Amphibians    </w:t>
      </w:r>
      <w:r>
        <w:t xml:space="preserve">   Develop    </w:t>
      </w:r>
      <w:r>
        <w:t xml:space="preserve">   Eggs    </w:t>
      </w:r>
      <w:r>
        <w:t xml:space="preserve">   Sperm    </w:t>
      </w:r>
      <w:r>
        <w:t xml:space="preserve">   Oviparous    </w:t>
      </w:r>
      <w:r>
        <w:t xml:space="preserve">   Gamete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Oviparous</dc:title>
  <dcterms:created xsi:type="dcterms:W3CDTF">2021-10-11T13:57:25Z</dcterms:created>
  <dcterms:modified xsi:type="dcterms:W3CDTF">2021-10-11T13:57:25Z</dcterms:modified>
</cp:coreProperties>
</file>