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Owning a Boat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Sticker     </w:t>
      </w:r>
      <w:r>
        <w:t xml:space="preserve">   Hitch    </w:t>
      </w:r>
      <w:r>
        <w:t xml:space="preserve">   Insurance     </w:t>
      </w:r>
      <w:r>
        <w:t xml:space="preserve">   Lund     </w:t>
      </w:r>
      <w:r>
        <w:t xml:space="preserve">   Mercury     </w:t>
      </w:r>
      <w:r>
        <w:t xml:space="preserve">   Trailer     </w:t>
      </w:r>
      <w:r>
        <w:t xml:space="preserve">   Boat     </w:t>
      </w:r>
      <w:r>
        <w:t xml:space="preserve">   Fishing     </w:t>
      </w:r>
      <w:r>
        <w:t xml:space="preserve">   Life Vest     </w:t>
      </w:r>
      <w:r>
        <w:t xml:space="preserve">   ownership     </w:t>
      </w:r>
      <w:r>
        <w:t xml:space="preserve">   Registration     </w:t>
      </w:r>
      <w:r>
        <w:t xml:space="preserve">   Title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Owning a Boat </dc:title>
  <dcterms:created xsi:type="dcterms:W3CDTF">2021-10-11T13:56:16Z</dcterms:created>
  <dcterms:modified xsi:type="dcterms:W3CDTF">2021-10-11T13:56:16Z</dcterms:modified>
</cp:coreProperties>
</file>