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PAPER TOWNS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QUENTIN    </w:t>
      </w:r>
      <w:r>
        <w:t xml:space="preserve">   FLORIDA    </w:t>
      </w:r>
      <w:r>
        <w:t xml:space="preserve">   THUMBTACKS    </w:t>
      </w:r>
      <w:r>
        <w:t xml:space="preserve">   GRADUATION    </w:t>
      </w:r>
      <w:r>
        <w:t xml:space="preserve">   PROM    </w:t>
      </w:r>
      <w:r>
        <w:t xml:space="preserve">   OMNICTIONARY    </w:t>
      </w:r>
      <w:r>
        <w:t xml:space="preserve">   KISSED    </w:t>
      </w:r>
      <w:r>
        <w:t xml:space="preserve">   MINIVAN    </w:t>
      </w:r>
      <w:r>
        <w:t xml:space="preserve">   PAPER TOWNS    </w:t>
      </w:r>
      <w:r>
        <w:t xml:space="preserve">   MARGO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 </dc:title>
  <dcterms:created xsi:type="dcterms:W3CDTF">2021-10-11T14:01:25Z</dcterms:created>
  <dcterms:modified xsi:type="dcterms:W3CDTF">2021-10-11T14:01:25Z</dcterms:modified>
</cp:coreProperties>
</file>