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 YOURSELF FIRST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ACCUMULATE    </w:t>
      </w:r>
      <w:r>
        <w:t xml:space="preserve">   ANNUAL    </w:t>
      </w:r>
      <w:r>
        <w:t xml:space="preserve">   PRINCIPAL    </w:t>
      </w:r>
      <w:r>
        <w:t xml:space="preserve">   BORROW    </w:t>
      </w:r>
      <w:r>
        <w:t xml:space="preserve">   SAVINGS    </w:t>
      </w:r>
      <w:r>
        <w:t xml:space="preserve">   CREDIT    </w:t>
      </w:r>
      <w:r>
        <w:t xml:space="preserve">   EQUITY    </w:t>
      </w:r>
      <w:r>
        <w:t xml:space="preserve">   LOANS    </w:t>
      </w:r>
      <w:r>
        <w:t xml:space="preserve">   CONSUMER    </w:t>
      </w:r>
      <w:r>
        <w:t xml:space="preserve">   DIRECT DEPOSIT    </w:t>
      </w:r>
      <w:r>
        <w:t xml:space="preserve">   INVESTMENTS    </w:t>
      </w:r>
      <w:r>
        <w:t xml:space="preserve">   ACCOUNT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YOURSELF FIRST</dc:title>
  <dcterms:created xsi:type="dcterms:W3CDTF">2021-10-11T14:08:56Z</dcterms:created>
  <dcterms:modified xsi:type="dcterms:W3CDTF">2021-10-11T14:08:56Z</dcterms:modified>
</cp:coreProperties>
</file>