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akali metals    </w:t>
      </w:r>
      <w:r>
        <w:t xml:space="preserve">   alkaline earth metals    </w:t>
      </w:r>
      <w:r>
        <w:t xml:space="preserve">   atomic mass unit    </w:t>
      </w:r>
      <w:r>
        <w:t xml:space="preserve">   group    </w:t>
      </w:r>
      <w:r>
        <w:t xml:space="preserve">   halogens    </w:t>
      </w:r>
      <w:r>
        <w:t xml:space="preserve">   metalloids    </w:t>
      </w:r>
      <w:r>
        <w:t xml:space="preserve">   metals    </w:t>
      </w:r>
      <w:r>
        <w:t xml:space="preserve">   noble gases    </w:t>
      </w:r>
      <w:r>
        <w:t xml:space="preserve">   nonmetals    </w:t>
      </w:r>
      <w:r>
        <w:t xml:space="preserve">   period    </w:t>
      </w:r>
      <w:r>
        <w:t xml:space="preserve">   periodic table    </w:t>
      </w:r>
      <w:r>
        <w:t xml:space="preserve">   transition metal    </w:t>
      </w:r>
      <w:r>
        <w:t xml:space="preserve">   valence electrons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2021-10-11T14:14:50Z</dcterms:created>
  <dcterms:modified xsi:type="dcterms:W3CDTF">2021-10-11T14:14:50Z</dcterms:modified>
</cp:coreProperties>
</file>