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Trapezius    </w:t>
      </w:r>
      <w:r>
        <w:t xml:space="preserve">   Latissimus Doris    </w:t>
      </w:r>
      <w:r>
        <w:t xml:space="preserve">   Gluteals    </w:t>
      </w:r>
      <w:r>
        <w:t xml:space="preserve">   Pectorals    </w:t>
      </w:r>
      <w:r>
        <w:t xml:space="preserve">   Abdominals    </w:t>
      </w:r>
      <w:r>
        <w:t xml:space="preserve">   Triceps    </w:t>
      </w:r>
      <w:r>
        <w:t xml:space="preserve">   Bicep    </w:t>
      </w:r>
      <w:r>
        <w:t xml:space="preserve">   Deltoid    </w:t>
      </w:r>
      <w:r>
        <w:t xml:space="preserve">   Hamstrings    </w:t>
      </w:r>
      <w:r>
        <w:t xml:space="preserve">   Quadriceps    </w:t>
      </w:r>
      <w:r>
        <w:t xml:space="preserve">   Gastrocnemius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P.E word search</dc:title>
  <dcterms:created xsi:type="dcterms:W3CDTF">2021-10-11T13:57:07Z</dcterms:created>
  <dcterms:modified xsi:type="dcterms:W3CDTF">2021-10-11T13:57:07Z</dcterms:modified>
</cp:coreProperties>
</file>