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precaution     </w:t>
      </w:r>
      <w:r>
        <w:t xml:space="preserve">   protection    </w:t>
      </w:r>
      <w:r>
        <w:t xml:space="preserve">   infection    </w:t>
      </w:r>
      <w:r>
        <w:t xml:space="preserve">   safety    </w:t>
      </w:r>
      <w:r>
        <w:t xml:space="preserve">   gown    </w:t>
      </w:r>
      <w:r>
        <w:t xml:space="preserve">   airborne    </w:t>
      </w:r>
      <w:r>
        <w:t xml:space="preserve">   droplet    </w:t>
      </w:r>
      <w:r>
        <w:t xml:space="preserve">   handwashing    </w:t>
      </w:r>
      <w:r>
        <w:t xml:space="preserve">   isolation    </w:t>
      </w:r>
      <w:r>
        <w:t xml:space="preserve">  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Word Search</dc:title>
  <dcterms:created xsi:type="dcterms:W3CDTF">2021-10-11T14:43:14Z</dcterms:created>
  <dcterms:modified xsi:type="dcterms:W3CDTF">2021-10-11T14:43:14Z</dcterms:modified>
</cp:coreProperties>
</file>