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119:72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than    </w:t>
      </w:r>
      <w:r>
        <w:t xml:space="preserve">   me    </w:t>
      </w:r>
      <w:r>
        <w:t xml:space="preserve">   more     </w:t>
      </w:r>
      <w:r>
        <w:t xml:space="preserve">   gold    </w:t>
      </w:r>
      <w:r>
        <w:t xml:space="preserve">   silver     </w:t>
      </w:r>
      <w:r>
        <w:t xml:space="preserve">   pieces     </w:t>
      </w:r>
      <w:r>
        <w:t xml:space="preserve">   thousands    </w:t>
      </w:r>
      <w:r>
        <w:t xml:space="preserve">   precious     </w:t>
      </w:r>
      <w:r>
        <w:t xml:space="preserve">   mouth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119:72</dc:title>
  <dcterms:created xsi:type="dcterms:W3CDTF">2021-10-11T14:57:11Z</dcterms:created>
  <dcterms:modified xsi:type="dcterms:W3CDTF">2021-10-11T14:57:11Z</dcterms:modified>
</cp:coreProperties>
</file>