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 2163-A: Fetal Alcohol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Accommodations    </w:t>
      </w:r>
      <w:r>
        <w:t xml:space="preserve">   Low Birth Weight    </w:t>
      </w:r>
      <w:r>
        <w:t xml:space="preserve">   Aboriginal    </w:t>
      </w:r>
      <w:r>
        <w:t xml:space="preserve">   Abuse    </w:t>
      </w:r>
      <w:r>
        <w:t xml:space="preserve">   Burden    </w:t>
      </w:r>
      <w:r>
        <w:t xml:space="preserve">   Ongoing Support    </w:t>
      </w:r>
      <w:r>
        <w:t xml:space="preserve">   Mental Health    </w:t>
      </w:r>
      <w:r>
        <w:t xml:space="preserve">   Social Delays    </w:t>
      </w:r>
      <w:r>
        <w:t xml:space="preserve">   Preventative    </w:t>
      </w:r>
      <w:r>
        <w:t xml:space="preserve">   Drinking    </w:t>
      </w:r>
      <w:r>
        <w:t xml:space="preserve">   Birth Defects    </w:t>
      </w:r>
      <w:r>
        <w:t xml:space="preserve">   Pregnancy    </w:t>
      </w:r>
      <w:r>
        <w:t xml:space="preserve">   Baby    </w:t>
      </w:r>
      <w:r>
        <w:t xml:space="preserve">   Beer    </w:t>
      </w:r>
      <w:r>
        <w:t xml:space="preserve">   Wine    </w:t>
      </w:r>
      <w:r>
        <w:t xml:space="preserve">   Liquor    </w:t>
      </w:r>
      <w:r>
        <w:t xml:space="preserve">   Alcohol    </w:t>
      </w:r>
      <w:r>
        <w:t xml:space="preserve">   Disabilities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 2163-A: Fetal Alcohol Syndrome</dc:title>
  <dcterms:created xsi:type="dcterms:W3CDTF">2021-10-11T14:58:48Z</dcterms:created>
  <dcterms:modified xsi:type="dcterms:W3CDTF">2021-10-11T14:58:48Z</dcterms:modified>
</cp:coreProperties>
</file>