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SPEAKING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Attention    </w:t>
      </w:r>
      <w:r>
        <w:t xml:space="preserve">   Body language    </w:t>
      </w:r>
      <w:r>
        <w:t xml:space="preserve">   Communication skills    </w:t>
      </w:r>
      <w:r>
        <w:t xml:space="preserve">   Confidence    </w:t>
      </w:r>
      <w:r>
        <w:t xml:space="preserve">   Grammar    </w:t>
      </w:r>
      <w:r>
        <w:t xml:space="preserve">   Nervousness    </w:t>
      </w:r>
      <w:r>
        <w:t xml:space="preserve">   Organization    </w:t>
      </w:r>
      <w:r>
        <w:t xml:space="preserve">   Practice    </w:t>
      </w:r>
      <w:r>
        <w:t xml:space="preserve">   Rehearse    </w:t>
      </w:r>
      <w:r>
        <w:t xml:space="preserve">   Time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SPEAKING</dc:title>
  <dcterms:created xsi:type="dcterms:W3CDTF">2021-10-11T15:01:01Z</dcterms:created>
  <dcterms:modified xsi:type="dcterms:W3CDTF">2021-10-11T15:01:01Z</dcterms:modified>
</cp:coreProperties>
</file>