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PYELONEPHRITIS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ACUTE PYELONEPHRITIS    </w:t>
      </w:r>
      <w:r>
        <w:t xml:space="preserve">   BILATERAL    </w:t>
      </w:r>
      <w:r>
        <w:t xml:space="preserve">   CHRONIC INFECTION    </w:t>
      </w:r>
      <w:r>
        <w:t xml:space="preserve">   DIABETICS    </w:t>
      </w:r>
      <w:r>
        <w:t xml:space="preserve">   ECHOGENIC    </w:t>
      </w:r>
      <w:r>
        <w:t xml:space="preserve">   EMPHYSEMATOUS    </w:t>
      </w:r>
      <w:r>
        <w:t xml:space="preserve">   ENLARGED KIDNEY    </w:t>
      </w:r>
      <w:r>
        <w:t xml:space="preserve">   ESCHERICHIA COLI    </w:t>
      </w:r>
      <w:r>
        <w:t xml:space="preserve">   FLANK PAIN    </w:t>
      </w:r>
      <w:r>
        <w:t xml:space="preserve">   HOMOGENOUS    </w:t>
      </w:r>
      <w:r>
        <w:t xml:space="preserve">   UNILATERAL    </w:t>
      </w:r>
      <w:r>
        <w:t xml:space="preserve">   XANTHOGRANULOMATOUS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PYELONEPHRITIS </dc:title>
  <dcterms:created xsi:type="dcterms:W3CDTF">2021-10-12T20:52:09Z</dcterms:created>
  <dcterms:modified xsi:type="dcterms:W3CDTF">2021-10-12T20:52:09Z</dcterms:modified>
</cp:coreProperties>
</file>