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 State Law of Cosmetology 11-20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individual licensed by the State Board of Cosmetology to engage in the practice of nail technology.</w:t>
            </w:r>
          </w:p>
          <w:p>
            <w:pPr>
              <w:keepLines/>
              <w:pStyle w:val="CluesTiny"/>
            </w:pPr>
            <w:r>
              <w:rPr>
                <w:b w:val="true"/>
                <w:bCs w:val="true"/>
              </w:rPr>
              <w:t xml:space="preserve">9. </w:t>
            </w:r>
            <w:r>
              <w:t xml:space="preserve">a license issued by the State Board of Cosmetology to an individual which permits that individual to engage in the practice of esthetics, natural hair braiding or nail technology.</w:t>
            </w:r>
          </w:p>
          <w:p>
            <w:pPr>
              <w:keepLines/>
              <w:pStyle w:val="CluesTiny"/>
            </w:pPr>
            <w:r>
              <w:rPr>
                <w:b w:val="true"/>
                <w:bCs w:val="true"/>
              </w:rPr>
              <w:t xml:space="preserve">10. </w:t>
            </w:r>
            <w:r>
              <w:t xml:space="preserve">means equipment that utilizes ultraviolet light for the purpose of cosmetic tanning.</w:t>
            </w:r>
          </w:p>
        </w:tc>
        <w:tc>
          <w:p>
            <w:pPr>
              <w:pStyle w:val="CluesTiny"/>
            </w:pPr>
            <w:r>
              <w:rPr>
                <w:b w:val="true"/>
                <w:bCs w:val="true"/>
              </w:rPr>
              <w:t xml:space="preserve">Down</w:t>
            </w:r>
          </w:p>
          <w:p>
            <w:pPr>
              <w:keepLines/>
              <w:pStyle w:val="CluesTiny"/>
            </w:pPr>
            <w:r>
              <w:rPr>
                <w:b w:val="true"/>
                <w:bCs w:val="true"/>
              </w:rPr>
              <w:t xml:space="preserve">1. </w:t>
            </w:r>
            <w:r>
              <w:t xml:space="preserve">an individual licensed by the State Board of Cosmetology to engage in the practice of natural hair braiding.</w:t>
            </w:r>
          </w:p>
          <w:p>
            <w:pPr>
              <w:keepLines/>
              <w:pStyle w:val="CluesTiny"/>
            </w:pPr>
            <w:r>
              <w:rPr>
                <w:b w:val="true"/>
                <w:bCs w:val="true"/>
              </w:rPr>
              <w:t xml:space="preserve">2. </w:t>
            </w:r>
            <w:r>
              <w:t xml:space="preserve">includes any individual, partnership, association, business corporation, nonprofit corporation, municipal corporation, school district or any group of individuals however organized whose purpose is to provide courses of instruction in cosmetology or the teaching of cosmetology.</w:t>
            </w:r>
          </w:p>
          <w:p>
            <w:pPr>
              <w:keepLines/>
              <w:pStyle w:val="CluesTiny"/>
            </w:pPr>
            <w:r>
              <w:rPr>
                <w:b w:val="true"/>
                <w:bCs w:val="true"/>
              </w:rPr>
              <w:t xml:space="preserve">3. </w:t>
            </w:r>
            <w:r>
              <w:t xml:space="preserve">Work or maintenance done to the nail or cuticle of hands or the feet for cosmetic  purposes including and limited to, filing, polishing, coating, shaping, sculpturing and applying artificial tips and other extensions. The term does not include the removal of corns and calluses but does include the removal of thin dry skin for cosmetic purposes with a pumice stone or similar non-metal instruments.</w:t>
            </w:r>
          </w:p>
          <w:p>
            <w:pPr>
              <w:keepLines/>
              <w:pStyle w:val="CluesTiny"/>
            </w:pPr>
            <w:r>
              <w:rPr>
                <w:b w:val="true"/>
                <w:bCs w:val="true"/>
              </w:rPr>
              <w:t xml:space="preserve">4. </w:t>
            </w:r>
            <w:r>
              <w:t xml:space="preserve">the practice of utilizing techniques that result in tension on hair roots of individuals, such as twisting, wrapping, weaving, extending, locking or braiding of the hair.</w:t>
            </w:r>
          </w:p>
          <w:p>
            <w:pPr>
              <w:keepLines/>
              <w:pStyle w:val="CluesTiny"/>
            </w:pPr>
            <w:r>
              <w:rPr>
                <w:b w:val="true"/>
                <w:bCs w:val="true"/>
              </w:rPr>
              <w:t xml:space="preserve">6. </w:t>
            </w:r>
            <w:r>
              <w:t xml:space="preserve">The board shall consist of thirteen members :Seven members of the board shall constitute a quorum.</w:t>
            </w:r>
          </w:p>
          <w:p>
            <w:pPr>
              <w:keepLines/>
              <w:pStyle w:val="CluesTiny"/>
            </w:pPr>
            <w:r>
              <w:rPr>
                <w:b w:val="true"/>
                <w:bCs w:val="true"/>
              </w:rPr>
              <w:t xml:space="preserve">7. </w:t>
            </w:r>
            <w:r>
              <w:t xml:space="preserve">means the practice of manicuring the nails of an individual, applying artificial or sculptured nails to an individual, massaging the hands of an individual or massaging the lower arms of an individual up to the individual’s elbow, massaging the feet of an individual or the lower legs of an individual up to the individual’s knee, or a combination of these acts.</w:t>
            </w:r>
          </w:p>
          <w:p>
            <w:pPr>
              <w:keepLines/>
              <w:pStyle w:val="CluesTiny"/>
            </w:pPr>
            <w:r>
              <w:rPr>
                <w:b w:val="true"/>
                <w:bCs w:val="true"/>
              </w:rPr>
              <w:t xml:space="preserve">8. </w:t>
            </w:r>
            <w:r>
              <w:t xml:space="preserve">intertwining the hair in a systematic motion to create patterns in a three-dimensional form, inverting the hair against the scalp along part of a straight or curved row of intertwined hair or twisting the hair in a systematic motion, and includes extending the hair with natural or synthetic hair fibers.</w:t>
            </w:r>
          </w:p>
        </w:tc>
      </w:tr>
    </w:tbl>
    <w:p>
      <w:pPr>
        <w:pStyle w:val="WordBankMedium"/>
      </w:pPr>
      <w:r>
        <w:t xml:space="preserve">   School of Cosmetology    </w:t>
      </w:r>
      <w:r>
        <w:t xml:space="preserve">   Tanning Units    </w:t>
      </w:r>
      <w:r>
        <w:t xml:space="preserve">   Manicuring    </w:t>
      </w:r>
      <w:r>
        <w:t xml:space="preserve">   Nail Technology    </w:t>
      </w:r>
      <w:r>
        <w:t xml:space="preserve">   Nail Technician    </w:t>
      </w:r>
      <w:r>
        <w:t xml:space="preserve">   Braiding    </w:t>
      </w:r>
      <w:r>
        <w:t xml:space="preserve">   Natural Hair Braiding    </w:t>
      </w:r>
      <w:r>
        <w:t xml:space="preserve">   Natural Hair Braider    </w:t>
      </w:r>
      <w:r>
        <w:t xml:space="preserve">   Limited Licenses    </w:t>
      </w:r>
      <w:r>
        <w:t xml:space="preserve">   Membership of Board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State Law of Cosmetology 11-20 Review</dc:title>
  <dcterms:created xsi:type="dcterms:W3CDTF">2021-10-11T13:58:56Z</dcterms:created>
  <dcterms:modified xsi:type="dcterms:W3CDTF">2021-10-11T13:58:56Z</dcterms:modified>
</cp:coreProperties>
</file>