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Pacifiers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feedings    </w:t>
      </w:r>
      <w:r>
        <w:t xml:space="preserve">   gestational age    </w:t>
      </w:r>
      <w:r>
        <w:t xml:space="preserve">   nursing    </w:t>
      </w:r>
      <w:r>
        <w:t xml:space="preserve">   assessment    </w:t>
      </w:r>
      <w:r>
        <w:t xml:space="preserve">   bowel sounds    </w:t>
      </w:r>
      <w:r>
        <w:t xml:space="preserve">   sucking    </w:t>
      </w:r>
      <w:r>
        <w:t xml:space="preserve">   rooting reflex    </w:t>
      </w:r>
      <w:r>
        <w:t xml:space="preserve">   pacifiers    </w:t>
      </w:r>
      <w:r>
        <w:t xml:space="preserve">   premature    </w:t>
      </w:r>
      <w:r>
        <w:t xml:space="preserve">   happy baby    </w:t>
      </w:r>
      <w:r>
        <w:t xml:space="preserve">   formula    </w:t>
      </w:r>
      <w:r>
        <w:t xml:space="preserve">   nasogastric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Pacifiers  </dc:title>
  <dcterms:created xsi:type="dcterms:W3CDTF">2021-10-11T13:59:04Z</dcterms:created>
  <dcterms:modified xsi:type="dcterms:W3CDTF">2021-10-11T13:59:04Z</dcterms:modified>
</cp:coreProperties>
</file>