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Packaging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usdeptofagriculture    </w:t>
      </w:r>
      <w:r>
        <w:t xml:space="preserve">   federaltrade    </w:t>
      </w:r>
      <w:r>
        <w:t xml:space="preserve">   foodanddrug    </w:t>
      </w:r>
      <w:r>
        <w:t xml:space="preserve">   gradelabel    </w:t>
      </w:r>
      <w:r>
        <w:t xml:space="preserve">   descriptivelabel    </w:t>
      </w:r>
      <w:r>
        <w:t xml:space="preserve">   brandlabel    </w:t>
      </w:r>
      <w:r>
        <w:t xml:space="preserve">   cause    </w:t>
      </w:r>
      <w:r>
        <w:t xml:space="preserve">   aseptic    </w:t>
      </w:r>
      <w:r>
        <w:t xml:space="preserve">   contemporary    </w:t>
      </w:r>
      <w:r>
        <w:t xml:space="preserve">   blisterpacks    </w:t>
      </w:r>
      <w:r>
        <w:t xml:space="preserve">   bundling    </w:t>
      </w:r>
      <w:r>
        <w:t xml:space="preserve">   labeling    </w:t>
      </w:r>
      <w:r>
        <w:t xml:space="preserve">   packaging    </w:t>
      </w:r>
      <w:r>
        <w:t xml:space="preserve">   cobranding    </w:t>
      </w:r>
      <w:r>
        <w:t xml:space="preserve">   mixed    </w:t>
      </w:r>
      <w:r>
        <w:t xml:space="preserve">   licensing    </w:t>
      </w:r>
      <w:r>
        <w:t xml:space="preserve">   extension    </w:t>
      </w:r>
      <w:r>
        <w:t xml:space="preserve">   generic    </w:t>
      </w:r>
      <w:r>
        <w:t xml:space="preserve">   privatedistributor    </w:t>
      </w:r>
      <w:r>
        <w:t xml:space="preserve">   nationalbrand    </w:t>
      </w:r>
      <w:r>
        <w:t xml:space="preserve">   tradecharacter    </w:t>
      </w:r>
      <w:r>
        <w:t xml:space="preserve">   trademark    </w:t>
      </w:r>
      <w:r>
        <w:t xml:space="preserve">   brandmark    </w:t>
      </w:r>
      <w:r>
        <w:t xml:space="preserve">   tradename    </w:t>
      </w:r>
      <w:r>
        <w:t xml:space="preserve">   branding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Packaging</dc:title>
  <dcterms:created xsi:type="dcterms:W3CDTF">2021-10-11T13:58:08Z</dcterms:created>
  <dcterms:modified xsi:type="dcterms:W3CDTF">2021-10-11T13:58:08Z</dcterms:modified>
</cp:coreProperties>
</file>