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a la Vista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abajo    </w:t>
      </w:r>
      <w:r>
        <w:t xml:space="preserve">   cuando    </w:t>
      </w:r>
      <w:r>
        <w:t xml:space="preserve">   detras    </w:t>
      </w:r>
      <w:r>
        <w:t xml:space="preserve">   donde    </w:t>
      </w:r>
      <w:r>
        <w:t xml:space="preserve">   muy    </w:t>
      </w:r>
      <w:r>
        <w:t xml:space="preserve">   pronto    </w:t>
      </w:r>
      <w:r>
        <w:t xml:space="preserve">   quien    </w:t>
      </w:r>
      <w:r>
        <w:t xml:space="preserve">   siempre    </w:t>
      </w:r>
      <w:r>
        <w:t xml:space="preserve">   tambien    </w:t>
      </w:r>
      <w:r>
        <w:t xml:space="preserve">   tengo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a la Vista</dc:title>
  <dcterms:created xsi:type="dcterms:W3CDTF">2021-10-11T13:59:50Z</dcterms:created>
  <dcterms:modified xsi:type="dcterms:W3CDTF">2021-10-11T13:59:50Z</dcterms:modified>
</cp:coreProperties>
</file>