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Palabras con Rr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arena    </w:t>
      </w:r>
      <w:r>
        <w:t xml:space="preserve">   caracol    </w:t>
      </w:r>
      <w:r>
        <w:t xml:space="preserve">   loro    </w:t>
      </w:r>
      <w:r>
        <w:t xml:space="preserve">   mariposa    </w:t>
      </w:r>
      <w:r>
        <w:t xml:space="preserve">   nave    </w:t>
      </w:r>
      <w:r>
        <w:t xml:space="preserve">   Nora    </w:t>
      </w:r>
      <w:r>
        <w:t xml:space="preserve">   paras    </w:t>
      </w:r>
      <w:r>
        <w:t xml:space="preserve">   pure    </w:t>
      </w:r>
      <w:r>
        <w:t xml:space="preserve">   serio    </w:t>
      </w:r>
      <w:r>
        <w:t xml:space="preserve">   vamos    </w:t>
      </w:r>
      <w:r>
        <w:t xml:space="preserve">   vivo    </w:t>
      </w:r>
      <w:r>
        <w:t xml:space="preserve">   vuela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con Rr media</dc:title>
  <dcterms:created xsi:type="dcterms:W3CDTF">2021-10-11T13:59:55Z</dcterms:created>
  <dcterms:modified xsi:type="dcterms:W3CDTF">2021-10-11T13:59:55Z</dcterms:modified>
</cp:coreProperties>
</file>