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confirmar    </w:t>
      </w:r>
      <w:r>
        <w:t xml:space="preserve">   visualizar    </w:t>
      </w:r>
      <w:r>
        <w:t xml:space="preserve">   longitud    </w:t>
      </w:r>
      <w:r>
        <w:t xml:space="preserve">   antiguo    </w:t>
      </w:r>
      <w:r>
        <w:t xml:space="preserve">   teoria    </w:t>
      </w:r>
      <w:r>
        <w:t xml:space="preserve">   optimista    </w:t>
      </w:r>
      <w:r>
        <w:t xml:space="preserve">   quijada    </w:t>
      </w:r>
      <w:r>
        <w:t xml:space="preserve">   mandibulas    </w:t>
      </w:r>
      <w:r>
        <w:t xml:space="preserve">   mantener    </w:t>
      </w:r>
      <w:r>
        <w:t xml:space="preserve">   saludables    </w:t>
      </w:r>
      <w:r>
        <w:t xml:space="preserve">   contento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la semana</dc:title>
  <dcterms:created xsi:type="dcterms:W3CDTF">2021-10-11T13:59:05Z</dcterms:created>
  <dcterms:modified xsi:type="dcterms:W3CDTF">2021-10-11T13:59:05Z</dcterms:modified>
</cp:coreProperties>
</file>