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Palo Duro Canyon State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WESTERNSOAPBERRY    </w:t>
      </w:r>
      <w:r>
        <w:t xml:space="preserve">   CANYON    </w:t>
      </w:r>
      <w:r>
        <w:t xml:space="preserve">   NATIVEAMERICAN    </w:t>
      </w:r>
      <w:r>
        <w:t xml:space="preserve">   ARMARILLO    </w:t>
      </w:r>
      <w:r>
        <w:t xml:space="preserve">   PINEWOOD    </w:t>
      </w:r>
      <w:r>
        <w:t xml:space="preserve">   TEXASHORNEDLIZARD    </w:t>
      </w:r>
      <w:r>
        <w:t xml:space="preserve">   ROADRUNNER    </w:t>
      </w:r>
      <w:r>
        <w:t xml:space="preserve">   WILLOWTREE    </w:t>
      </w:r>
      <w:r>
        <w:t xml:space="preserve">   PALO DURO    </w:t>
      </w:r>
      <w:r>
        <w:t xml:space="preserve">   LARGE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Palo Duro Canyon State Park</dc:title>
  <dcterms:created xsi:type="dcterms:W3CDTF">2021-10-11T14:00:05Z</dcterms:created>
  <dcterms:modified xsi:type="dcterms:W3CDTF">2021-10-11T14:00:05Z</dcterms:modified>
</cp:coreProperties>
</file>